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22D19" w:rsidRDefault="00AB6CC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4673D" wp14:editId="7BA95F1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830129" cy="1311215"/>
                <wp:effectExtent l="0" t="0" r="1841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129" cy="131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CC4" w:rsidRPr="00AB6CC4" w:rsidRDefault="00AB6CC4" w:rsidP="00AB6CC4">
                            <w:pPr>
                              <w:jc w:val="center"/>
                              <w:rPr>
                                <w:b/>
                                <w:color w:val="8064A2" w:themeColor="accent4"/>
                                <w:sz w:val="28"/>
                                <w:szCs w:val="28"/>
                              </w:rPr>
                            </w:pPr>
                            <w:r w:rsidRPr="00AB6CC4">
                              <w:rPr>
                                <w:b/>
                                <w:color w:val="8064A2" w:themeColor="accent4"/>
                                <w:sz w:val="28"/>
                                <w:szCs w:val="28"/>
                              </w:rPr>
                              <w:t xml:space="preserve">16 Days of Activism </w:t>
                            </w:r>
                            <w:proofErr w:type="gramStart"/>
                            <w:r w:rsidRPr="00AB6CC4">
                              <w:rPr>
                                <w:b/>
                                <w:color w:val="8064A2" w:themeColor="accent4"/>
                                <w:sz w:val="28"/>
                                <w:szCs w:val="28"/>
                              </w:rPr>
                              <w:t>Against</w:t>
                            </w:r>
                            <w:proofErr w:type="gramEnd"/>
                            <w:r w:rsidRPr="00AB6CC4">
                              <w:rPr>
                                <w:b/>
                                <w:color w:val="8064A2" w:themeColor="accent4"/>
                                <w:sz w:val="28"/>
                                <w:szCs w:val="28"/>
                              </w:rPr>
                              <w:t xml:space="preserve"> Gender Based Violence</w:t>
                            </w:r>
                          </w:p>
                          <w:p w:rsidR="00AB6CC4" w:rsidRPr="00AB6CC4" w:rsidRDefault="00AB6CC4" w:rsidP="00AB6CC4">
                            <w:pPr>
                              <w:jc w:val="center"/>
                              <w:rPr>
                                <w:b/>
                                <w:color w:val="8064A2" w:themeColor="accent4"/>
                                <w:sz w:val="28"/>
                                <w:szCs w:val="28"/>
                              </w:rPr>
                            </w:pPr>
                            <w:r w:rsidRPr="00AB6CC4">
                              <w:rPr>
                                <w:b/>
                                <w:color w:val="8064A2" w:themeColor="accent4"/>
                                <w:sz w:val="28"/>
                                <w:szCs w:val="28"/>
                              </w:rPr>
                              <w:t>25 November – 10 December 2017</w:t>
                            </w:r>
                          </w:p>
                          <w:p w:rsidR="00AB6CC4" w:rsidRPr="00AB6CC4" w:rsidRDefault="00AB6CC4" w:rsidP="00AB6CC4">
                            <w:pPr>
                              <w:jc w:val="center"/>
                              <w:rPr>
                                <w:b/>
                                <w:color w:val="8064A2" w:themeColor="accent4"/>
                                <w:sz w:val="36"/>
                                <w:szCs w:val="36"/>
                              </w:rPr>
                            </w:pPr>
                            <w:r w:rsidRPr="00AB6CC4">
                              <w:rPr>
                                <w:b/>
                                <w:color w:val="8064A2" w:themeColor="accent4"/>
                                <w:sz w:val="36"/>
                                <w:szCs w:val="36"/>
                              </w:rPr>
                              <w:t>Events in Perth &amp; Kinross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0.4pt;margin-top:0;width:301.6pt;height:10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">
                <v:textbox>
                  <w:txbxContent>
                    <w:p w:rsidR="00AB6CC4" w:rsidRPr="00AB6CC4" w:rsidRDefault="00AB6CC4" w:rsidP="00AB6CC4">
                      <w:pPr>
                        <w:jc w:val="center"/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</w:pPr>
                      <w:r w:rsidRPr="00AB6CC4"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 xml:space="preserve">16 Days of Activism </w:t>
                      </w:r>
                      <w:proofErr w:type="gramStart"/>
                      <w:r w:rsidRPr="00AB6CC4"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>Against</w:t>
                      </w:r>
                      <w:proofErr w:type="gramEnd"/>
                      <w:r w:rsidRPr="00AB6CC4"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 xml:space="preserve"> Gender Based Violence</w:t>
                      </w:r>
                    </w:p>
                    <w:p w:rsidR="00AB6CC4" w:rsidRPr="00AB6CC4" w:rsidRDefault="00AB6CC4" w:rsidP="00AB6CC4">
                      <w:pPr>
                        <w:jc w:val="center"/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</w:pPr>
                      <w:r w:rsidRPr="00AB6CC4">
                        <w:rPr>
                          <w:b/>
                          <w:color w:val="8064A2" w:themeColor="accent4"/>
                          <w:sz w:val="28"/>
                          <w:szCs w:val="28"/>
                        </w:rPr>
                        <w:t>25 November – 10 December 2017</w:t>
                      </w:r>
                    </w:p>
                    <w:p w:rsidR="00AB6CC4" w:rsidRPr="00AB6CC4" w:rsidRDefault="00AB6CC4" w:rsidP="00AB6CC4">
                      <w:pPr>
                        <w:jc w:val="center"/>
                        <w:rPr>
                          <w:b/>
                          <w:color w:val="8064A2" w:themeColor="accent4"/>
                          <w:sz w:val="36"/>
                          <w:szCs w:val="36"/>
                        </w:rPr>
                      </w:pPr>
                      <w:r w:rsidRPr="00AB6CC4">
                        <w:rPr>
                          <w:b/>
                          <w:color w:val="8064A2" w:themeColor="accent4"/>
                          <w:sz w:val="36"/>
                          <w:szCs w:val="36"/>
                        </w:rPr>
                        <w:t>Events in Perth &amp; Kinross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BB287BF" wp14:editId="7B0E6474">
            <wp:extent cx="994146" cy="1311215"/>
            <wp:effectExtent l="0" t="0" r="0" b="3810"/>
            <wp:docPr id="1" name="Picture 1" descr="\\pkc.gov.uk\CTXStore\XDDesktop\JEEvans\Desktop\VAWPlogo_co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kc.gov.uk\CTXStore\XDDesktop\JEEvans\Desktop\VAWPlogo_col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289" cy="131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1D3" w:rsidRDefault="004C21D3"/>
    <w:p w:rsidR="008F3D10" w:rsidRPr="004C21D3" w:rsidRDefault="00125ABF" w:rsidP="008F3D10">
      <w:pPr>
        <w:shd w:val="clear" w:color="auto" w:fill="92D050"/>
        <w:spacing w:after="0"/>
        <w:rPr>
          <w:b/>
          <w:sz w:val="18"/>
          <w:szCs w:val="18"/>
        </w:rPr>
      </w:pPr>
      <w:r w:rsidRPr="004C21D3">
        <w:rPr>
          <w:b/>
          <w:sz w:val="18"/>
          <w:szCs w:val="18"/>
        </w:rPr>
        <w:t>Saturday 25 November</w:t>
      </w:r>
      <w:r w:rsidR="008F3D10" w:rsidRPr="004C21D3">
        <w:rPr>
          <w:b/>
          <w:sz w:val="18"/>
          <w:szCs w:val="18"/>
        </w:rPr>
        <w:tab/>
      </w:r>
      <w:r w:rsidR="008F3D10" w:rsidRPr="004C21D3">
        <w:rPr>
          <w:b/>
          <w:sz w:val="18"/>
          <w:szCs w:val="18"/>
        </w:rPr>
        <w:tab/>
      </w:r>
      <w:r w:rsidRPr="004C21D3">
        <w:rPr>
          <w:b/>
          <w:iCs/>
          <w:sz w:val="18"/>
          <w:szCs w:val="18"/>
        </w:rPr>
        <w:t>Images of Women</w:t>
      </w:r>
      <w:r w:rsidR="009B205C" w:rsidRPr="004C21D3">
        <w:rPr>
          <w:b/>
          <w:iCs/>
          <w:sz w:val="18"/>
          <w:szCs w:val="18"/>
        </w:rPr>
        <w:t xml:space="preserve"> – St John the Baptist, Princess Street, Perth</w:t>
      </w:r>
      <w:r w:rsidR="008F3D10" w:rsidRPr="004C21D3">
        <w:rPr>
          <w:b/>
          <w:sz w:val="18"/>
          <w:szCs w:val="18"/>
        </w:rPr>
        <w:t xml:space="preserve"> </w:t>
      </w:r>
    </w:p>
    <w:p w:rsidR="00125ABF" w:rsidRPr="004C21D3" w:rsidRDefault="009B205C" w:rsidP="009B205C">
      <w:pPr>
        <w:shd w:val="clear" w:color="auto" w:fill="92D050"/>
        <w:spacing w:after="0"/>
        <w:rPr>
          <w:sz w:val="18"/>
          <w:szCs w:val="18"/>
        </w:rPr>
      </w:pPr>
      <w:r w:rsidRPr="004C21D3">
        <w:rPr>
          <w:b/>
          <w:sz w:val="18"/>
          <w:szCs w:val="18"/>
        </w:rPr>
        <w:t>10.30 – 15.30</w:t>
      </w:r>
      <w:r w:rsidR="00125ABF" w:rsidRPr="004C21D3">
        <w:rPr>
          <w:sz w:val="18"/>
          <w:szCs w:val="18"/>
        </w:rPr>
        <w:t xml:space="preserve"> </w:t>
      </w:r>
      <w:r w:rsidR="008F3D10" w:rsidRPr="004C21D3">
        <w:rPr>
          <w:sz w:val="18"/>
          <w:szCs w:val="18"/>
        </w:rPr>
        <w:tab/>
      </w:r>
      <w:r w:rsidR="008F3D10" w:rsidRPr="004C21D3">
        <w:rPr>
          <w:sz w:val="18"/>
          <w:szCs w:val="18"/>
        </w:rPr>
        <w:tab/>
      </w:r>
      <w:r w:rsidR="008F3D10" w:rsidRPr="004C21D3">
        <w:rPr>
          <w:sz w:val="18"/>
          <w:szCs w:val="18"/>
        </w:rPr>
        <w:tab/>
      </w:r>
      <w:r w:rsidR="00125ABF" w:rsidRPr="004C21D3">
        <w:rPr>
          <w:sz w:val="18"/>
          <w:szCs w:val="18"/>
        </w:rPr>
        <w:t>Kathy Galloway, former head Christi</w:t>
      </w:r>
      <w:r w:rsidR="008F3D10" w:rsidRPr="004C21D3">
        <w:rPr>
          <w:sz w:val="18"/>
          <w:szCs w:val="18"/>
        </w:rPr>
        <w:t>an Aid Scotland, is</w:t>
      </w:r>
      <w:r w:rsidR="00125ABF" w:rsidRPr="004C21D3">
        <w:rPr>
          <w:sz w:val="18"/>
          <w:szCs w:val="18"/>
        </w:rPr>
        <w:t xml:space="preserve"> the keynote </w:t>
      </w:r>
      <w:r w:rsidR="008F3D10" w:rsidRPr="004C21D3">
        <w:rPr>
          <w:sz w:val="18"/>
          <w:szCs w:val="18"/>
        </w:rPr>
        <w:t>speaker</w:t>
      </w:r>
      <w:r w:rsidR="00125ABF" w:rsidRPr="004C21D3">
        <w:rPr>
          <w:sz w:val="18"/>
          <w:szCs w:val="18"/>
        </w:rPr>
        <w:t xml:space="preserve"> </w:t>
      </w:r>
      <w:r w:rsidR="008F3D10" w:rsidRPr="004C21D3">
        <w:rPr>
          <w:sz w:val="18"/>
          <w:szCs w:val="18"/>
        </w:rPr>
        <w:t xml:space="preserve">and will </w:t>
      </w:r>
      <w:r w:rsidR="00125ABF" w:rsidRPr="004C21D3">
        <w:rPr>
          <w:sz w:val="18"/>
          <w:szCs w:val="18"/>
        </w:rPr>
        <w:t>lead</w:t>
      </w:r>
      <w:r w:rsidR="008F3D10" w:rsidRPr="004C21D3">
        <w:rPr>
          <w:sz w:val="18"/>
          <w:szCs w:val="18"/>
        </w:rPr>
        <w:t xml:space="preserve"> workshops on various aspects on</w:t>
      </w:r>
      <w:r w:rsidR="00125ABF" w:rsidRPr="004C21D3">
        <w:rPr>
          <w:sz w:val="18"/>
          <w:szCs w:val="18"/>
        </w:rPr>
        <w:t xml:space="preserve"> this</w:t>
      </w:r>
      <w:r w:rsidR="008F3D10" w:rsidRPr="004C21D3">
        <w:rPr>
          <w:sz w:val="18"/>
          <w:szCs w:val="18"/>
        </w:rPr>
        <w:t xml:space="preserve"> topic</w:t>
      </w:r>
      <w:r w:rsidR="00125ABF" w:rsidRPr="004C21D3">
        <w:rPr>
          <w:sz w:val="18"/>
          <w:szCs w:val="18"/>
        </w:rPr>
        <w:t xml:space="preserve">, including how men need to be involved in gender justice. </w:t>
      </w:r>
    </w:p>
    <w:p w:rsidR="00E370C4" w:rsidRPr="004C21D3" w:rsidRDefault="00E370C4" w:rsidP="008F3D10">
      <w:pPr>
        <w:shd w:val="clear" w:color="auto" w:fill="92D050"/>
        <w:spacing w:after="0"/>
        <w:ind w:firstLine="720"/>
        <w:rPr>
          <w:sz w:val="18"/>
          <w:szCs w:val="18"/>
        </w:rPr>
      </w:pPr>
    </w:p>
    <w:p w:rsidR="008337A1" w:rsidRPr="004C21D3" w:rsidRDefault="008337A1" w:rsidP="00125ABF">
      <w:pPr>
        <w:shd w:val="clear" w:color="auto" w:fill="CCC0D9" w:themeFill="accent4" w:themeFillTint="66"/>
        <w:spacing w:after="0"/>
        <w:rPr>
          <w:sz w:val="18"/>
          <w:szCs w:val="18"/>
        </w:rPr>
      </w:pPr>
      <w:r w:rsidRPr="004C21D3">
        <w:rPr>
          <w:b/>
          <w:sz w:val="18"/>
          <w:szCs w:val="18"/>
        </w:rPr>
        <w:t>Monday 27 November</w:t>
      </w:r>
      <w:r w:rsidRPr="004C21D3">
        <w:rPr>
          <w:b/>
          <w:sz w:val="18"/>
          <w:szCs w:val="18"/>
        </w:rPr>
        <w:tab/>
      </w:r>
      <w:r w:rsidRPr="004C21D3">
        <w:rPr>
          <w:b/>
          <w:sz w:val="18"/>
          <w:szCs w:val="18"/>
        </w:rPr>
        <w:tab/>
        <w:t>Film Night – Birks Cinema, Aberfeldy</w:t>
      </w:r>
    </w:p>
    <w:p w:rsidR="008337A1" w:rsidRPr="004C21D3" w:rsidRDefault="008337A1" w:rsidP="00125ABF">
      <w:pPr>
        <w:shd w:val="clear" w:color="auto" w:fill="CCC0D9" w:themeFill="accent4" w:themeFillTint="66"/>
        <w:spacing w:after="0"/>
        <w:rPr>
          <w:b/>
          <w:sz w:val="18"/>
          <w:szCs w:val="18"/>
        </w:rPr>
      </w:pPr>
      <w:r w:rsidRPr="004C21D3">
        <w:rPr>
          <w:b/>
          <w:sz w:val="18"/>
          <w:szCs w:val="18"/>
        </w:rPr>
        <w:t xml:space="preserve">18.30 </w:t>
      </w:r>
      <w:r w:rsidR="00125ABF" w:rsidRPr="004C21D3">
        <w:rPr>
          <w:b/>
          <w:sz w:val="18"/>
          <w:szCs w:val="18"/>
        </w:rPr>
        <w:t>–</w:t>
      </w:r>
      <w:r w:rsidRPr="004C21D3">
        <w:rPr>
          <w:b/>
          <w:sz w:val="18"/>
          <w:szCs w:val="18"/>
        </w:rPr>
        <w:t xml:space="preserve"> </w:t>
      </w:r>
      <w:r w:rsidR="00125ABF" w:rsidRPr="004C21D3">
        <w:rPr>
          <w:b/>
          <w:sz w:val="18"/>
          <w:szCs w:val="18"/>
        </w:rPr>
        <w:t>20.00</w:t>
      </w:r>
      <w:r w:rsidR="00125ABF" w:rsidRPr="004C21D3">
        <w:rPr>
          <w:sz w:val="18"/>
          <w:szCs w:val="18"/>
        </w:rPr>
        <w:tab/>
      </w:r>
      <w:r w:rsidR="00125ABF" w:rsidRPr="004C21D3">
        <w:rPr>
          <w:sz w:val="18"/>
          <w:szCs w:val="18"/>
        </w:rPr>
        <w:tab/>
      </w:r>
      <w:r w:rsidR="00125ABF" w:rsidRPr="004C21D3">
        <w:rPr>
          <w:sz w:val="18"/>
          <w:szCs w:val="18"/>
        </w:rPr>
        <w:tab/>
      </w:r>
      <w:proofErr w:type="gramStart"/>
      <w:r w:rsidR="00125ABF" w:rsidRPr="004C21D3">
        <w:rPr>
          <w:sz w:val="18"/>
          <w:szCs w:val="18"/>
        </w:rPr>
        <w:t>Showing</w:t>
      </w:r>
      <w:proofErr w:type="gramEnd"/>
      <w:r w:rsidR="00125ABF" w:rsidRPr="004C21D3">
        <w:rPr>
          <w:sz w:val="18"/>
          <w:szCs w:val="18"/>
        </w:rPr>
        <w:t xml:space="preserve"> the documentary film “</w:t>
      </w:r>
      <w:r w:rsidR="008F3D10" w:rsidRPr="004C21D3">
        <w:rPr>
          <w:sz w:val="18"/>
          <w:szCs w:val="18"/>
        </w:rPr>
        <w:t>Resilience “which</w:t>
      </w:r>
      <w:r w:rsidR="00125ABF" w:rsidRPr="004C21D3">
        <w:rPr>
          <w:sz w:val="18"/>
          <w:szCs w:val="18"/>
        </w:rPr>
        <w:t xml:space="preserve"> examine</w:t>
      </w:r>
      <w:r w:rsidR="008F3D10" w:rsidRPr="004C21D3">
        <w:rPr>
          <w:sz w:val="18"/>
          <w:szCs w:val="18"/>
        </w:rPr>
        <w:t>s</w:t>
      </w:r>
      <w:r w:rsidR="00125ABF" w:rsidRPr="004C21D3">
        <w:rPr>
          <w:sz w:val="18"/>
          <w:szCs w:val="18"/>
        </w:rPr>
        <w:t xml:space="preserve"> adverse childhood experiences and the impact they can have throughout a lifetime</w:t>
      </w:r>
      <w:r w:rsidR="00125ABF" w:rsidRPr="004C21D3">
        <w:rPr>
          <w:b/>
          <w:sz w:val="18"/>
          <w:szCs w:val="18"/>
        </w:rPr>
        <w:t xml:space="preserve">. </w:t>
      </w:r>
    </w:p>
    <w:p w:rsidR="00E370C4" w:rsidRPr="004C21D3" w:rsidRDefault="00E370C4" w:rsidP="00125ABF">
      <w:pPr>
        <w:shd w:val="clear" w:color="auto" w:fill="CCC0D9" w:themeFill="accent4" w:themeFillTint="66"/>
        <w:spacing w:after="0"/>
        <w:rPr>
          <w:b/>
          <w:sz w:val="18"/>
          <w:szCs w:val="18"/>
        </w:rPr>
      </w:pPr>
    </w:p>
    <w:p w:rsidR="008337A1" w:rsidRPr="004C21D3" w:rsidRDefault="008337A1" w:rsidP="008337A1">
      <w:pPr>
        <w:shd w:val="clear" w:color="auto" w:fill="92D050"/>
        <w:spacing w:after="0"/>
        <w:rPr>
          <w:sz w:val="18"/>
          <w:szCs w:val="18"/>
        </w:rPr>
      </w:pPr>
      <w:r w:rsidRPr="004C21D3">
        <w:rPr>
          <w:b/>
          <w:sz w:val="18"/>
          <w:szCs w:val="18"/>
        </w:rPr>
        <w:t xml:space="preserve">Tuesday 28 November </w:t>
      </w:r>
      <w:r w:rsidRPr="004C21D3">
        <w:rPr>
          <w:b/>
          <w:sz w:val="18"/>
          <w:szCs w:val="18"/>
        </w:rPr>
        <w:tab/>
      </w:r>
      <w:r w:rsidRPr="004C21D3">
        <w:rPr>
          <w:b/>
          <w:sz w:val="18"/>
          <w:szCs w:val="18"/>
        </w:rPr>
        <w:tab/>
        <w:t>Be Challenged at Lunchtime – Perth Art Gallery &amp; Museum</w:t>
      </w:r>
    </w:p>
    <w:p w:rsidR="009B205C" w:rsidRPr="004C21D3" w:rsidRDefault="008337A1" w:rsidP="008F3D10">
      <w:pPr>
        <w:shd w:val="clear" w:color="auto" w:fill="92D050"/>
        <w:spacing w:after="0"/>
        <w:rPr>
          <w:sz w:val="18"/>
          <w:szCs w:val="18"/>
          <w:lang w:val="en"/>
        </w:rPr>
      </w:pPr>
      <w:r w:rsidRPr="004C21D3">
        <w:rPr>
          <w:b/>
          <w:sz w:val="18"/>
          <w:szCs w:val="18"/>
        </w:rPr>
        <w:t>12.30 – 13.30</w:t>
      </w:r>
      <w:r w:rsidR="00125ABF" w:rsidRPr="004C21D3">
        <w:rPr>
          <w:sz w:val="18"/>
          <w:szCs w:val="18"/>
        </w:rPr>
        <w:tab/>
      </w:r>
      <w:r w:rsidR="00125ABF" w:rsidRPr="004C21D3">
        <w:rPr>
          <w:sz w:val="18"/>
          <w:szCs w:val="18"/>
        </w:rPr>
        <w:tab/>
      </w:r>
      <w:r w:rsidR="00125ABF" w:rsidRPr="004C21D3">
        <w:rPr>
          <w:sz w:val="18"/>
          <w:szCs w:val="18"/>
        </w:rPr>
        <w:tab/>
      </w:r>
      <w:r w:rsidRPr="004C21D3">
        <w:rPr>
          <w:sz w:val="18"/>
          <w:szCs w:val="18"/>
        </w:rPr>
        <w:t>A drama presentation by Naomi Breeze, “</w:t>
      </w:r>
      <w:r w:rsidRPr="004C21D3">
        <w:rPr>
          <w:sz w:val="18"/>
          <w:szCs w:val="18"/>
          <w:lang w:val="en"/>
        </w:rPr>
        <w:t>Kaleidoscope” explores the issues of coercive control within an intimate relationship and challenges widely held views that physical violence is the only, or most destructive, form of violence against women.</w:t>
      </w:r>
    </w:p>
    <w:p w:rsidR="00AB6CC4" w:rsidRPr="004C21D3" w:rsidRDefault="008337A1" w:rsidP="008F3D10">
      <w:pPr>
        <w:shd w:val="clear" w:color="auto" w:fill="92D050"/>
        <w:spacing w:after="0"/>
        <w:rPr>
          <w:sz w:val="18"/>
          <w:szCs w:val="18"/>
          <w:lang w:val="en"/>
        </w:rPr>
      </w:pPr>
      <w:r w:rsidRPr="004C21D3">
        <w:rPr>
          <w:b/>
          <w:sz w:val="18"/>
          <w:szCs w:val="18"/>
        </w:rPr>
        <w:tab/>
      </w:r>
      <w:r w:rsidRPr="004C21D3">
        <w:rPr>
          <w:b/>
          <w:sz w:val="18"/>
          <w:szCs w:val="18"/>
        </w:rPr>
        <w:tab/>
      </w:r>
      <w:r w:rsidRPr="004C21D3">
        <w:rPr>
          <w:b/>
          <w:sz w:val="18"/>
          <w:szCs w:val="18"/>
        </w:rPr>
        <w:tab/>
      </w:r>
      <w:r w:rsidRPr="004C21D3">
        <w:rPr>
          <w:b/>
          <w:sz w:val="18"/>
          <w:szCs w:val="18"/>
        </w:rPr>
        <w:tab/>
      </w:r>
    </w:p>
    <w:p w:rsidR="00907025" w:rsidRPr="004C21D3" w:rsidRDefault="008F3D10" w:rsidP="009E5EE5">
      <w:pPr>
        <w:shd w:val="clear" w:color="auto" w:fill="CCC0D9" w:themeFill="accent4" w:themeFillTint="66"/>
        <w:rPr>
          <w:rFonts w:eastAsia="Times New Roman" w:cs="Arial"/>
          <w:color w:val="000000"/>
          <w:sz w:val="18"/>
          <w:szCs w:val="18"/>
          <w:lang w:eastAsia="en-GB"/>
        </w:rPr>
      </w:pPr>
      <w:r w:rsidRPr="004C21D3">
        <w:rPr>
          <w:b/>
          <w:sz w:val="18"/>
          <w:szCs w:val="18"/>
        </w:rPr>
        <w:t>Thursday 30 November</w:t>
      </w:r>
      <w:r w:rsidR="00907025" w:rsidRPr="004C21D3">
        <w:rPr>
          <w:b/>
          <w:sz w:val="18"/>
          <w:szCs w:val="18"/>
        </w:rPr>
        <w:t xml:space="preserve"> </w:t>
      </w:r>
      <w:r w:rsidR="00907025" w:rsidRPr="004C21D3">
        <w:rPr>
          <w:b/>
          <w:sz w:val="18"/>
          <w:szCs w:val="18"/>
        </w:rPr>
        <w:tab/>
      </w:r>
      <w:r w:rsidR="009B205C" w:rsidRPr="004C21D3">
        <w:rPr>
          <w:b/>
          <w:sz w:val="18"/>
          <w:szCs w:val="18"/>
        </w:rPr>
        <w:tab/>
      </w:r>
      <w:r w:rsidRPr="004C21D3">
        <w:rPr>
          <w:b/>
          <w:sz w:val="18"/>
          <w:szCs w:val="18"/>
        </w:rPr>
        <w:t>Understanding Offender Behaviour – AK Bell Library</w:t>
      </w:r>
      <w:r w:rsidR="00234136" w:rsidRPr="004C21D3">
        <w:rPr>
          <w:b/>
          <w:sz w:val="18"/>
          <w:szCs w:val="18"/>
        </w:rPr>
        <w:t>, Perth</w:t>
      </w:r>
      <w:r w:rsidR="00907025" w:rsidRPr="004C21D3">
        <w:rPr>
          <w:b/>
          <w:sz w:val="18"/>
          <w:szCs w:val="18"/>
        </w:rPr>
        <w:tab/>
      </w:r>
      <w:r w:rsidR="009E5EE5" w:rsidRPr="004C21D3">
        <w:rPr>
          <w:b/>
          <w:sz w:val="18"/>
          <w:szCs w:val="18"/>
        </w:rPr>
        <w:t xml:space="preserve">                0930 - 1300</w:t>
      </w:r>
      <w:r w:rsidR="009E5EE5" w:rsidRPr="004C21D3">
        <w:rPr>
          <w:b/>
          <w:sz w:val="18"/>
          <w:szCs w:val="18"/>
        </w:rPr>
        <w:tab/>
      </w:r>
      <w:r w:rsidR="009E5EE5" w:rsidRPr="004C21D3">
        <w:rPr>
          <w:b/>
          <w:sz w:val="18"/>
          <w:szCs w:val="18"/>
        </w:rPr>
        <w:tab/>
      </w:r>
      <w:r w:rsidR="009E5EE5" w:rsidRPr="004C21D3">
        <w:rPr>
          <w:b/>
          <w:sz w:val="18"/>
          <w:szCs w:val="18"/>
        </w:rPr>
        <w:tab/>
      </w:r>
      <w:r w:rsidR="00907025" w:rsidRPr="004C21D3">
        <w:rPr>
          <w:sz w:val="18"/>
          <w:szCs w:val="18"/>
        </w:rPr>
        <w:t xml:space="preserve">A seminar by Dr Graham Hill, </w:t>
      </w:r>
      <w:r w:rsidR="00907025" w:rsidRPr="004C21D3">
        <w:rPr>
          <w:sz w:val="18"/>
          <w:szCs w:val="18"/>
          <w:lang w:val="en"/>
        </w:rPr>
        <w:t>a visiting research fellow at the school of law at the University of Leeds</w:t>
      </w:r>
      <w:r w:rsidR="00907025" w:rsidRPr="004C21D3">
        <w:rPr>
          <w:sz w:val="18"/>
          <w:szCs w:val="18"/>
        </w:rPr>
        <w:t xml:space="preserve"> and </w:t>
      </w:r>
      <w:r w:rsidR="00907025" w:rsidRPr="004C21D3">
        <w:rPr>
          <w:sz w:val="18"/>
          <w:szCs w:val="18"/>
          <w:lang w:val="en"/>
        </w:rPr>
        <w:t xml:space="preserve">founder and first head of </w:t>
      </w:r>
      <w:proofErr w:type="spellStart"/>
      <w:r w:rsidR="00907025" w:rsidRPr="004C21D3">
        <w:rPr>
          <w:sz w:val="18"/>
          <w:szCs w:val="18"/>
          <w:lang w:val="en"/>
        </w:rPr>
        <w:t>Behaviour</w:t>
      </w:r>
      <w:proofErr w:type="spellEnd"/>
      <w:r w:rsidR="00907025" w:rsidRPr="004C21D3">
        <w:rPr>
          <w:sz w:val="18"/>
          <w:szCs w:val="18"/>
          <w:lang w:val="en"/>
        </w:rPr>
        <w:t xml:space="preserve"> Analysis at the UK Child Exploitation Online Protection </w:t>
      </w:r>
      <w:proofErr w:type="spellStart"/>
      <w:r w:rsidR="00907025" w:rsidRPr="004C21D3">
        <w:rPr>
          <w:sz w:val="18"/>
          <w:szCs w:val="18"/>
          <w:lang w:val="en"/>
        </w:rPr>
        <w:t>centre</w:t>
      </w:r>
      <w:proofErr w:type="spellEnd"/>
      <w:r w:rsidR="00907025" w:rsidRPr="004C21D3">
        <w:rPr>
          <w:sz w:val="18"/>
          <w:szCs w:val="18"/>
          <w:lang w:val="en"/>
        </w:rPr>
        <w:t xml:space="preserve"> (CEOP). The seminar will examine the </w:t>
      </w:r>
      <w:proofErr w:type="spellStart"/>
      <w:r w:rsidR="00907025" w:rsidRPr="004C21D3">
        <w:rPr>
          <w:sz w:val="18"/>
          <w:szCs w:val="18"/>
          <w:lang w:val="en"/>
        </w:rPr>
        <w:t>behaviours</w:t>
      </w:r>
      <w:proofErr w:type="spellEnd"/>
      <w:r w:rsidR="00907025" w:rsidRPr="004C21D3">
        <w:rPr>
          <w:sz w:val="18"/>
          <w:szCs w:val="18"/>
          <w:lang w:val="en"/>
        </w:rPr>
        <w:t xml:space="preserve"> of perpetrators of child sexual abuse and </w:t>
      </w:r>
      <w:r w:rsidR="00907025" w:rsidRPr="004C21D3">
        <w:rPr>
          <w:rFonts w:eastAsia="Times New Roman" w:cs="Arial"/>
          <w:color w:val="000000"/>
          <w:sz w:val="18"/>
          <w:szCs w:val="18"/>
          <w:lang w:eastAsia="en-GB"/>
        </w:rPr>
        <w:t>how a deeper understanding of offender behaviour can assist in multi-agency working and influence child protection practice across different agencies and organisations</w:t>
      </w:r>
    </w:p>
    <w:p w:rsidR="00234136" w:rsidRPr="004C21D3" w:rsidRDefault="00234136" w:rsidP="00910D50">
      <w:pPr>
        <w:shd w:val="clear" w:color="auto" w:fill="92D050"/>
        <w:spacing w:after="0"/>
        <w:rPr>
          <w:b/>
          <w:sz w:val="18"/>
          <w:szCs w:val="18"/>
        </w:rPr>
      </w:pPr>
      <w:r w:rsidRPr="004C21D3">
        <w:rPr>
          <w:b/>
          <w:sz w:val="18"/>
          <w:szCs w:val="18"/>
        </w:rPr>
        <w:t xml:space="preserve">Friday 1 December </w:t>
      </w:r>
      <w:r w:rsidRPr="004C21D3">
        <w:rPr>
          <w:b/>
          <w:sz w:val="18"/>
          <w:szCs w:val="18"/>
        </w:rPr>
        <w:tab/>
      </w:r>
      <w:r w:rsidRPr="004C21D3">
        <w:rPr>
          <w:b/>
          <w:sz w:val="18"/>
          <w:szCs w:val="18"/>
        </w:rPr>
        <w:tab/>
        <w:t>Making Partnership Work, Civic Hall, 2 High Street, Perth</w:t>
      </w:r>
    </w:p>
    <w:p w:rsidR="00234136" w:rsidRPr="004C21D3" w:rsidRDefault="00234136" w:rsidP="00910D50">
      <w:pPr>
        <w:shd w:val="clear" w:color="auto" w:fill="92D050"/>
        <w:spacing w:after="0"/>
        <w:rPr>
          <w:sz w:val="18"/>
          <w:szCs w:val="18"/>
        </w:rPr>
      </w:pPr>
      <w:r w:rsidRPr="004C21D3">
        <w:rPr>
          <w:b/>
          <w:sz w:val="18"/>
          <w:szCs w:val="18"/>
        </w:rPr>
        <w:t>10.00-</w:t>
      </w:r>
      <w:r w:rsidR="00910D50" w:rsidRPr="004C21D3">
        <w:rPr>
          <w:b/>
          <w:sz w:val="18"/>
          <w:szCs w:val="18"/>
        </w:rPr>
        <w:t>13.00</w:t>
      </w:r>
      <w:r w:rsidR="00910D50" w:rsidRPr="004C21D3">
        <w:rPr>
          <w:b/>
          <w:sz w:val="18"/>
          <w:szCs w:val="18"/>
        </w:rPr>
        <w:tab/>
      </w:r>
      <w:r w:rsidR="00910D50" w:rsidRPr="004C21D3">
        <w:rPr>
          <w:b/>
          <w:sz w:val="18"/>
          <w:szCs w:val="18"/>
        </w:rPr>
        <w:tab/>
      </w:r>
      <w:r w:rsidR="00910D50" w:rsidRPr="004C21D3">
        <w:rPr>
          <w:b/>
          <w:sz w:val="18"/>
          <w:szCs w:val="18"/>
        </w:rPr>
        <w:tab/>
      </w:r>
      <w:r w:rsidRPr="004C21D3">
        <w:rPr>
          <w:sz w:val="18"/>
          <w:szCs w:val="18"/>
        </w:rPr>
        <w:t>This seminar is for those who work in partnership to provide support to women and families affected by violence against women</w:t>
      </w:r>
      <w:r w:rsidR="004C21D3" w:rsidRPr="004C21D3">
        <w:rPr>
          <w:sz w:val="18"/>
          <w:szCs w:val="18"/>
        </w:rPr>
        <w:t xml:space="preserve"> in</w:t>
      </w:r>
      <w:r w:rsidR="004C21D3">
        <w:rPr>
          <w:sz w:val="18"/>
          <w:szCs w:val="18"/>
        </w:rPr>
        <w:t xml:space="preserve"> Perth &amp; </w:t>
      </w:r>
      <w:proofErr w:type="gramStart"/>
      <w:r w:rsidR="004C21D3">
        <w:rPr>
          <w:sz w:val="18"/>
          <w:szCs w:val="18"/>
        </w:rPr>
        <w:t>Kinross</w:t>
      </w:r>
      <w:r w:rsidR="004C21D3" w:rsidRPr="004C21D3">
        <w:rPr>
          <w:sz w:val="18"/>
          <w:szCs w:val="18"/>
        </w:rPr>
        <w:t xml:space="preserve"> </w:t>
      </w:r>
      <w:r w:rsidRPr="004C21D3">
        <w:rPr>
          <w:sz w:val="18"/>
          <w:szCs w:val="18"/>
        </w:rPr>
        <w:t>.</w:t>
      </w:r>
      <w:proofErr w:type="gramEnd"/>
      <w:r w:rsidRPr="004C21D3">
        <w:rPr>
          <w:sz w:val="18"/>
          <w:szCs w:val="18"/>
        </w:rPr>
        <w:t xml:space="preserve">  It will explore the challenges for organisations and individuals in making effective and sustainable contributions to partnerships and then consider the practical difficulties in working together on a daily basis.</w:t>
      </w:r>
      <w:r w:rsidR="00910D50" w:rsidRPr="004C21D3">
        <w:rPr>
          <w:sz w:val="18"/>
          <w:szCs w:val="18"/>
        </w:rPr>
        <w:t xml:space="preserve"> Addressing the seminar will be – Emma Rich, Chief Executive, Engender, - John Carnochan, founder of the Violence Reduction Unit – Mhairi McGowan, Co-ordinator ASSIST.</w:t>
      </w:r>
    </w:p>
    <w:p w:rsidR="00E370C4" w:rsidRPr="004C21D3" w:rsidRDefault="00E370C4" w:rsidP="00910D50">
      <w:pPr>
        <w:shd w:val="clear" w:color="auto" w:fill="92D050"/>
        <w:spacing w:after="0"/>
        <w:rPr>
          <w:sz w:val="18"/>
          <w:szCs w:val="18"/>
        </w:rPr>
      </w:pPr>
    </w:p>
    <w:p w:rsidR="004C21D3" w:rsidRPr="004C21D3" w:rsidRDefault="009B205C" w:rsidP="004C21D3">
      <w:pPr>
        <w:shd w:val="clear" w:color="auto" w:fill="CCC0D9" w:themeFill="accent4" w:themeFillTint="66"/>
        <w:spacing w:after="0"/>
        <w:rPr>
          <w:b/>
          <w:sz w:val="18"/>
          <w:szCs w:val="18"/>
        </w:rPr>
      </w:pPr>
      <w:r w:rsidRPr="004C21D3">
        <w:rPr>
          <w:b/>
          <w:sz w:val="18"/>
          <w:szCs w:val="18"/>
        </w:rPr>
        <w:t>Thursday 7 December</w:t>
      </w:r>
      <w:r w:rsidRPr="004C21D3">
        <w:rPr>
          <w:b/>
          <w:sz w:val="18"/>
          <w:szCs w:val="18"/>
        </w:rPr>
        <w:tab/>
      </w:r>
      <w:r w:rsidRPr="004C21D3">
        <w:rPr>
          <w:b/>
          <w:sz w:val="18"/>
          <w:szCs w:val="18"/>
        </w:rPr>
        <w:tab/>
        <w:t>Thursday in Black</w:t>
      </w:r>
    </w:p>
    <w:p w:rsidR="004C21D3" w:rsidRPr="004C21D3" w:rsidRDefault="004C21D3" w:rsidP="004C21D3">
      <w:pPr>
        <w:shd w:val="clear" w:color="auto" w:fill="CCC0D9" w:themeFill="accent4" w:themeFillTint="66"/>
        <w:spacing w:after="0"/>
        <w:rPr>
          <w:sz w:val="18"/>
          <w:szCs w:val="18"/>
        </w:rPr>
      </w:pPr>
      <w:r w:rsidRPr="004C21D3">
        <w:rPr>
          <w:b/>
          <w:sz w:val="18"/>
          <w:szCs w:val="18"/>
        </w:rPr>
        <w:t>All day</w:t>
      </w:r>
      <w:r w:rsidRPr="004C21D3">
        <w:rPr>
          <w:sz w:val="18"/>
          <w:szCs w:val="18"/>
        </w:rPr>
        <w:tab/>
      </w:r>
      <w:r w:rsidRPr="004C21D3">
        <w:rPr>
          <w:sz w:val="18"/>
          <w:szCs w:val="18"/>
        </w:rPr>
        <w:tab/>
      </w:r>
      <w:r w:rsidRPr="004C21D3">
        <w:rPr>
          <w:sz w:val="18"/>
          <w:szCs w:val="18"/>
        </w:rPr>
        <w:tab/>
      </w:r>
      <w:r w:rsidRPr="004C21D3">
        <w:rPr>
          <w:sz w:val="18"/>
          <w:szCs w:val="18"/>
        </w:rPr>
        <w:tab/>
        <w:t>Every Thursday, people around the world wear black as a symbol of strength and courage, representing our solidarity with victims and survivors of violence, and calling for a world without rape and violence.</w:t>
      </w:r>
    </w:p>
    <w:p w:rsidR="009B205C" w:rsidRPr="004C21D3" w:rsidRDefault="009B205C" w:rsidP="009B205C">
      <w:pPr>
        <w:shd w:val="clear" w:color="auto" w:fill="CCC0D9" w:themeFill="accent4" w:themeFillTint="66"/>
        <w:spacing w:after="0"/>
        <w:rPr>
          <w:b/>
          <w:sz w:val="18"/>
          <w:szCs w:val="18"/>
        </w:rPr>
      </w:pPr>
    </w:p>
    <w:p w:rsidR="00910D50" w:rsidRPr="004C21D3" w:rsidRDefault="00910D50" w:rsidP="009B205C">
      <w:pPr>
        <w:shd w:val="clear" w:color="auto" w:fill="92D050"/>
        <w:spacing w:after="0"/>
        <w:rPr>
          <w:b/>
          <w:sz w:val="18"/>
          <w:szCs w:val="18"/>
        </w:rPr>
      </w:pPr>
      <w:r w:rsidRPr="004C21D3">
        <w:rPr>
          <w:b/>
          <w:sz w:val="18"/>
          <w:szCs w:val="18"/>
        </w:rPr>
        <w:t>Thursday 7 December</w:t>
      </w:r>
      <w:r w:rsidRPr="004C21D3">
        <w:rPr>
          <w:b/>
          <w:sz w:val="18"/>
          <w:szCs w:val="18"/>
        </w:rPr>
        <w:tab/>
      </w:r>
      <w:r w:rsidRPr="004C21D3">
        <w:rPr>
          <w:b/>
          <w:sz w:val="18"/>
          <w:szCs w:val="18"/>
        </w:rPr>
        <w:tab/>
        <w:t>Reclaim the Night, Perth City Centre</w:t>
      </w:r>
    </w:p>
    <w:p w:rsidR="00910D50" w:rsidRPr="004C21D3" w:rsidRDefault="009B205C" w:rsidP="009B205C">
      <w:pPr>
        <w:shd w:val="clear" w:color="auto" w:fill="92D050"/>
        <w:spacing w:after="0"/>
        <w:rPr>
          <w:sz w:val="18"/>
          <w:szCs w:val="18"/>
        </w:rPr>
      </w:pPr>
      <w:r w:rsidRPr="004C21D3">
        <w:rPr>
          <w:b/>
          <w:sz w:val="18"/>
          <w:szCs w:val="18"/>
        </w:rPr>
        <w:t>1</w:t>
      </w:r>
      <w:r w:rsidR="00910D50" w:rsidRPr="004C21D3">
        <w:rPr>
          <w:b/>
          <w:sz w:val="18"/>
          <w:szCs w:val="18"/>
        </w:rPr>
        <w:t>800-2000</w:t>
      </w:r>
      <w:r w:rsidR="00910D50" w:rsidRPr="004C21D3">
        <w:rPr>
          <w:b/>
          <w:sz w:val="18"/>
          <w:szCs w:val="18"/>
        </w:rPr>
        <w:tab/>
      </w:r>
      <w:r w:rsidR="00910D50" w:rsidRPr="004C21D3">
        <w:rPr>
          <w:b/>
          <w:sz w:val="18"/>
          <w:szCs w:val="18"/>
        </w:rPr>
        <w:tab/>
      </w:r>
      <w:r w:rsidR="00910D50" w:rsidRPr="004C21D3">
        <w:rPr>
          <w:b/>
          <w:sz w:val="18"/>
          <w:szCs w:val="18"/>
        </w:rPr>
        <w:tab/>
      </w:r>
      <w:r w:rsidR="00910D50" w:rsidRPr="004C21D3">
        <w:rPr>
          <w:sz w:val="18"/>
          <w:szCs w:val="18"/>
        </w:rPr>
        <w:t>Everyone is invited to join and march in protest against all forms of violence against women - to reclaim our right to be safe and feel safe in our community. The march will start and finish</w:t>
      </w:r>
      <w:r w:rsidR="00967B38" w:rsidRPr="004C21D3">
        <w:rPr>
          <w:sz w:val="18"/>
          <w:szCs w:val="18"/>
        </w:rPr>
        <w:t xml:space="preserve"> at the Council Buildings, 2 High Street, Perth.  </w:t>
      </w:r>
    </w:p>
    <w:p w:rsidR="00E370C4" w:rsidRDefault="00E370C4" w:rsidP="00E370C4">
      <w:pPr>
        <w:spacing w:after="0"/>
        <w:rPr>
          <w:b/>
          <w:sz w:val="18"/>
          <w:szCs w:val="18"/>
        </w:rPr>
      </w:pPr>
    </w:p>
    <w:p w:rsidR="004C21D3" w:rsidRPr="004C21D3" w:rsidRDefault="004C21D3" w:rsidP="00E370C4">
      <w:pPr>
        <w:spacing w:after="0"/>
        <w:rPr>
          <w:b/>
          <w:sz w:val="18"/>
          <w:szCs w:val="18"/>
        </w:rPr>
      </w:pPr>
    </w:p>
    <w:p w:rsidR="00E370C4" w:rsidRPr="009B205C" w:rsidRDefault="00967B38" w:rsidP="00E370C4">
      <w:pPr>
        <w:spacing w:after="0"/>
        <w:rPr>
          <w:sz w:val="24"/>
          <w:szCs w:val="24"/>
        </w:rPr>
      </w:pPr>
      <w:r w:rsidRPr="00967B38">
        <w:rPr>
          <w:b/>
        </w:rPr>
        <w:t>For further information contact</w:t>
      </w:r>
      <w:r>
        <w:tab/>
      </w:r>
      <w:r>
        <w:tab/>
        <w:t xml:space="preserve"> </w:t>
      </w:r>
      <w:r w:rsidRPr="009B205C">
        <w:rPr>
          <w:sz w:val="24"/>
          <w:szCs w:val="24"/>
        </w:rPr>
        <w:t>John Evans</w:t>
      </w:r>
      <w:r w:rsidR="009B205C">
        <w:rPr>
          <w:sz w:val="24"/>
          <w:szCs w:val="24"/>
        </w:rPr>
        <w:t xml:space="preserve"> </w:t>
      </w:r>
      <w:r w:rsidR="004C21D3">
        <w:rPr>
          <w:sz w:val="24"/>
          <w:szCs w:val="24"/>
        </w:rPr>
        <w:t>- 01738</w:t>
      </w:r>
      <w:r w:rsidR="009B205C">
        <w:rPr>
          <w:sz w:val="24"/>
          <w:szCs w:val="24"/>
        </w:rPr>
        <w:t xml:space="preserve"> 472589  </w:t>
      </w:r>
      <w:r w:rsidRPr="009B205C">
        <w:rPr>
          <w:sz w:val="24"/>
          <w:szCs w:val="24"/>
        </w:rPr>
        <w:t xml:space="preserve"> </w:t>
      </w:r>
      <w:hyperlink r:id="rId7" w:history="1">
        <w:r w:rsidRPr="009B205C">
          <w:rPr>
            <w:rStyle w:val="Hyperlink"/>
            <w:sz w:val="24"/>
            <w:szCs w:val="24"/>
          </w:rPr>
          <w:t>jeevans@pkc.gov.uk</w:t>
        </w:r>
      </w:hyperlink>
    </w:p>
    <w:p w:rsidR="00E370C4" w:rsidRPr="009B205C" w:rsidRDefault="00E370C4" w:rsidP="00E370C4">
      <w:pPr>
        <w:spacing w:after="0"/>
        <w:rPr>
          <w:sz w:val="24"/>
          <w:szCs w:val="24"/>
        </w:rPr>
      </w:pPr>
    </w:p>
    <w:p w:rsidR="00967B38" w:rsidRDefault="00967B38" w:rsidP="00E370C4">
      <w:pPr>
        <w:spacing w:after="0"/>
      </w:pPr>
      <w:proofErr w:type="gramStart"/>
      <w:r w:rsidRPr="00967B38">
        <w:rPr>
          <w:b/>
        </w:rPr>
        <w:t>or</w:t>
      </w:r>
      <w:proofErr w:type="gramEnd"/>
      <w:r w:rsidRPr="00967B38">
        <w:rPr>
          <w:b/>
        </w:rPr>
        <w:t xml:space="preserve"> visit the website</w:t>
      </w:r>
      <w:r>
        <w:t xml:space="preserve"> </w:t>
      </w:r>
      <w:r>
        <w:tab/>
      </w:r>
      <w:r>
        <w:tab/>
      </w:r>
      <w:r>
        <w:tab/>
      </w:r>
      <w:r w:rsidRPr="009B205C">
        <w:rPr>
          <w:sz w:val="24"/>
          <w:szCs w:val="24"/>
        </w:rPr>
        <w:t>www.PKVAWP.org.uk</w:t>
      </w:r>
    </w:p>
    <w:p w:rsidR="00E370C4" w:rsidRDefault="00E370C4">
      <w:pPr>
        <w:spacing w:after="0"/>
      </w:pPr>
    </w:p>
    <w:sectPr w:rsidR="00E370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2020E"/>
    <w:multiLevelType w:val="multilevel"/>
    <w:tmpl w:val="F228A3A4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1">
    <w:nsid w:val="7F467DAD"/>
    <w:multiLevelType w:val="hybridMultilevel"/>
    <w:tmpl w:val="3408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C4"/>
    <w:rsid w:val="00000255"/>
    <w:rsid w:val="00004AFC"/>
    <w:rsid w:val="0001482B"/>
    <w:rsid w:val="000225E2"/>
    <w:rsid w:val="000267E1"/>
    <w:rsid w:val="000330F7"/>
    <w:rsid w:val="00044873"/>
    <w:rsid w:val="00057A4D"/>
    <w:rsid w:val="0008056B"/>
    <w:rsid w:val="00097D3E"/>
    <w:rsid w:val="00097FF6"/>
    <w:rsid w:val="000D1100"/>
    <w:rsid w:val="000D747E"/>
    <w:rsid w:val="00117E42"/>
    <w:rsid w:val="00121D81"/>
    <w:rsid w:val="0012434F"/>
    <w:rsid w:val="00125ABF"/>
    <w:rsid w:val="0013287D"/>
    <w:rsid w:val="001335A1"/>
    <w:rsid w:val="0013448E"/>
    <w:rsid w:val="0015747B"/>
    <w:rsid w:val="001A20EF"/>
    <w:rsid w:val="001C2157"/>
    <w:rsid w:val="001C215B"/>
    <w:rsid w:val="001D17BA"/>
    <w:rsid w:val="001E1D69"/>
    <w:rsid w:val="001E26A5"/>
    <w:rsid w:val="001E7CE0"/>
    <w:rsid w:val="001F0DA5"/>
    <w:rsid w:val="00201F02"/>
    <w:rsid w:val="00205E55"/>
    <w:rsid w:val="00205F72"/>
    <w:rsid w:val="00220A4B"/>
    <w:rsid w:val="002246C6"/>
    <w:rsid w:val="00234136"/>
    <w:rsid w:val="00246903"/>
    <w:rsid w:val="00264E2D"/>
    <w:rsid w:val="00272DC8"/>
    <w:rsid w:val="00273EC1"/>
    <w:rsid w:val="0029293E"/>
    <w:rsid w:val="002969B5"/>
    <w:rsid w:val="002A2184"/>
    <w:rsid w:val="002A78CF"/>
    <w:rsid w:val="002B31FF"/>
    <w:rsid w:val="002C0189"/>
    <w:rsid w:val="002E2661"/>
    <w:rsid w:val="002F4C78"/>
    <w:rsid w:val="003015BE"/>
    <w:rsid w:val="003304A7"/>
    <w:rsid w:val="003337A7"/>
    <w:rsid w:val="00342C48"/>
    <w:rsid w:val="00343D9C"/>
    <w:rsid w:val="00365988"/>
    <w:rsid w:val="0037152B"/>
    <w:rsid w:val="00372A85"/>
    <w:rsid w:val="003824C5"/>
    <w:rsid w:val="003A1E79"/>
    <w:rsid w:val="003C7143"/>
    <w:rsid w:val="003C7AEA"/>
    <w:rsid w:val="003D085D"/>
    <w:rsid w:val="003D1D91"/>
    <w:rsid w:val="003D4859"/>
    <w:rsid w:val="003F796A"/>
    <w:rsid w:val="00403139"/>
    <w:rsid w:val="0041299E"/>
    <w:rsid w:val="00412D52"/>
    <w:rsid w:val="0042123F"/>
    <w:rsid w:val="00424B91"/>
    <w:rsid w:val="00424DDA"/>
    <w:rsid w:val="004256B3"/>
    <w:rsid w:val="0043738F"/>
    <w:rsid w:val="004615A2"/>
    <w:rsid w:val="00462A34"/>
    <w:rsid w:val="00464127"/>
    <w:rsid w:val="004661AE"/>
    <w:rsid w:val="00487E41"/>
    <w:rsid w:val="004B048B"/>
    <w:rsid w:val="004C21D3"/>
    <w:rsid w:val="004D5E8F"/>
    <w:rsid w:val="004E3F3A"/>
    <w:rsid w:val="004F22D1"/>
    <w:rsid w:val="00501F3C"/>
    <w:rsid w:val="00515DDD"/>
    <w:rsid w:val="00522D19"/>
    <w:rsid w:val="00531A6E"/>
    <w:rsid w:val="00541A66"/>
    <w:rsid w:val="00545168"/>
    <w:rsid w:val="005632AA"/>
    <w:rsid w:val="005637A5"/>
    <w:rsid w:val="00567B70"/>
    <w:rsid w:val="0057628B"/>
    <w:rsid w:val="00581B1A"/>
    <w:rsid w:val="00593D47"/>
    <w:rsid w:val="00595052"/>
    <w:rsid w:val="005B1829"/>
    <w:rsid w:val="005F2859"/>
    <w:rsid w:val="005F298C"/>
    <w:rsid w:val="005F61D0"/>
    <w:rsid w:val="00601313"/>
    <w:rsid w:val="0061446B"/>
    <w:rsid w:val="00614DA9"/>
    <w:rsid w:val="00626EBC"/>
    <w:rsid w:val="006476BD"/>
    <w:rsid w:val="00653D9E"/>
    <w:rsid w:val="006567DC"/>
    <w:rsid w:val="006616BB"/>
    <w:rsid w:val="006660FA"/>
    <w:rsid w:val="00667EA8"/>
    <w:rsid w:val="0067140F"/>
    <w:rsid w:val="006750D2"/>
    <w:rsid w:val="00691146"/>
    <w:rsid w:val="006973FC"/>
    <w:rsid w:val="006A33A3"/>
    <w:rsid w:val="006B5AD6"/>
    <w:rsid w:val="006E055A"/>
    <w:rsid w:val="006E6AF2"/>
    <w:rsid w:val="00714C0B"/>
    <w:rsid w:val="007224EA"/>
    <w:rsid w:val="00726360"/>
    <w:rsid w:val="00727630"/>
    <w:rsid w:val="00727E2C"/>
    <w:rsid w:val="00770949"/>
    <w:rsid w:val="0077251B"/>
    <w:rsid w:val="00772F36"/>
    <w:rsid w:val="007837EC"/>
    <w:rsid w:val="007902CD"/>
    <w:rsid w:val="00793D20"/>
    <w:rsid w:val="007B2601"/>
    <w:rsid w:val="007B3769"/>
    <w:rsid w:val="007D4708"/>
    <w:rsid w:val="007D6248"/>
    <w:rsid w:val="007F0816"/>
    <w:rsid w:val="00804FC3"/>
    <w:rsid w:val="00815337"/>
    <w:rsid w:val="00815901"/>
    <w:rsid w:val="008337A1"/>
    <w:rsid w:val="00854F45"/>
    <w:rsid w:val="008679EE"/>
    <w:rsid w:val="00873A8B"/>
    <w:rsid w:val="00880834"/>
    <w:rsid w:val="00891561"/>
    <w:rsid w:val="008A0F20"/>
    <w:rsid w:val="008A101E"/>
    <w:rsid w:val="008A2CEB"/>
    <w:rsid w:val="008B50DA"/>
    <w:rsid w:val="008C3D97"/>
    <w:rsid w:val="008C60C5"/>
    <w:rsid w:val="008C6A2F"/>
    <w:rsid w:val="008D28D0"/>
    <w:rsid w:val="008F1A31"/>
    <w:rsid w:val="008F3D10"/>
    <w:rsid w:val="009032FA"/>
    <w:rsid w:val="00904D06"/>
    <w:rsid w:val="00907025"/>
    <w:rsid w:val="00910D50"/>
    <w:rsid w:val="0093359A"/>
    <w:rsid w:val="009528EF"/>
    <w:rsid w:val="00953567"/>
    <w:rsid w:val="00967B38"/>
    <w:rsid w:val="00994CD4"/>
    <w:rsid w:val="009A5039"/>
    <w:rsid w:val="009B205C"/>
    <w:rsid w:val="009B6B0C"/>
    <w:rsid w:val="009C6578"/>
    <w:rsid w:val="009E5EE5"/>
    <w:rsid w:val="00A1124D"/>
    <w:rsid w:val="00A361FF"/>
    <w:rsid w:val="00A44227"/>
    <w:rsid w:val="00A848B2"/>
    <w:rsid w:val="00A91812"/>
    <w:rsid w:val="00AB6CC4"/>
    <w:rsid w:val="00AB7FCB"/>
    <w:rsid w:val="00AD529D"/>
    <w:rsid w:val="00AD7C05"/>
    <w:rsid w:val="00B01A87"/>
    <w:rsid w:val="00B41511"/>
    <w:rsid w:val="00B83272"/>
    <w:rsid w:val="00B93E8D"/>
    <w:rsid w:val="00BF5D32"/>
    <w:rsid w:val="00C17FFD"/>
    <w:rsid w:val="00C562D1"/>
    <w:rsid w:val="00C6163D"/>
    <w:rsid w:val="00C80887"/>
    <w:rsid w:val="00C83CA9"/>
    <w:rsid w:val="00CA2D6A"/>
    <w:rsid w:val="00CB2A87"/>
    <w:rsid w:val="00CD1679"/>
    <w:rsid w:val="00CD2FDF"/>
    <w:rsid w:val="00CD5CC9"/>
    <w:rsid w:val="00CE02F1"/>
    <w:rsid w:val="00CE1557"/>
    <w:rsid w:val="00CE17C3"/>
    <w:rsid w:val="00CF2663"/>
    <w:rsid w:val="00CF6883"/>
    <w:rsid w:val="00D05C7C"/>
    <w:rsid w:val="00D22766"/>
    <w:rsid w:val="00D253C6"/>
    <w:rsid w:val="00D3440B"/>
    <w:rsid w:val="00D46B4C"/>
    <w:rsid w:val="00D6505F"/>
    <w:rsid w:val="00D77EB6"/>
    <w:rsid w:val="00D808C3"/>
    <w:rsid w:val="00D84ABF"/>
    <w:rsid w:val="00D902BB"/>
    <w:rsid w:val="00DB0BB0"/>
    <w:rsid w:val="00DB2C44"/>
    <w:rsid w:val="00DB6F6E"/>
    <w:rsid w:val="00DC32E5"/>
    <w:rsid w:val="00DC4C0B"/>
    <w:rsid w:val="00DC7428"/>
    <w:rsid w:val="00DD0B26"/>
    <w:rsid w:val="00DD2E10"/>
    <w:rsid w:val="00DE5872"/>
    <w:rsid w:val="00E143DE"/>
    <w:rsid w:val="00E24B4B"/>
    <w:rsid w:val="00E27818"/>
    <w:rsid w:val="00E362E7"/>
    <w:rsid w:val="00E370C4"/>
    <w:rsid w:val="00E540B3"/>
    <w:rsid w:val="00E55F3E"/>
    <w:rsid w:val="00E625CC"/>
    <w:rsid w:val="00E63F97"/>
    <w:rsid w:val="00E72782"/>
    <w:rsid w:val="00E7542F"/>
    <w:rsid w:val="00E7625C"/>
    <w:rsid w:val="00EF0913"/>
    <w:rsid w:val="00F12C8F"/>
    <w:rsid w:val="00F137F8"/>
    <w:rsid w:val="00F24708"/>
    <w:rsid w:val="00F31018"/>
    <w:rsid w:val="00F314B5"/>
    <w:rsid w:val="00F34A95"/>
    <w:rsid w:val="00F37EAA"/>
    <w:rsid w:val="00F40AA3"/>
    <w:rsid w:val="00F42135"/>
    <w:rsid w:val="00F455E5"/>
    <w:rsid w:val="00F616F0"/>
    <w:rsid w:val="00F81709"/>
    <w:rsid w:val="00F86528"/>
    <w:rsid w:val="00F928D4"/>
    <w:rsid w:val="00FA2283"/>
    <w:rsid w:val="00FA34B2"/>
    <w:rsid w:val="00FC2F8D"/>
    <w:rsid w:val="00FE484E"/>
    <w:rsid w:val="00FE53CD"/>
    <w:rsid w:val="00FF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C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337A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7B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C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337A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7B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eevans@pk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Evans</dc:creator>
  <cp:lastModifiedBy>Cary George</cp:lastModifiedBy>
  <cp:revision>2</cp:revision>
  <cp:lastPrinted>2017-10-03T09:35:00Z</cp:lastPrinted>
  <dcterms:created xsi:type="dcterms:W3CDTF">2017-10-16T09:18:00Z</dcterms:created>
  <dcterms:modified xsi:type="dcterms:W3CDTF">2017-10-16T09:18:00Z</dcterms:modified>
</cp:coreProperties>
</file>